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D68AC4" w14:textId="77777777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Z.P.02.O.02-06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6C3D0C8B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</w:t>
      </w:r>
      <w:proofErr w:type="gramStart"/>
      <w:r w:rsidRPr="00693EB6">
        <w:rPr>
          <w:b/>
          <w:i/>
          <w:iCs/>
          <w:color w:val="000000" w:themeColor="text1"/>
        </w:rPr>
        <w:t>…)*</w:t>
      </w:r>
      <w:proofErr w:type="gramEnd"/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4E49A567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rFonts w:cs="Arial"/>
          <w:b/>
          <w:color w:val="000000" w:themeColor="text1"/>
        </w:rPr>
        <w:t xml:space="preserve">Arkusz zmian w </w:t>
      </w:r>
      <w:r w:rsidRPr="00693EB6">
        <w:rPr>
          <w:b/>
          <w:color w:val="000000" w:themeColor="text1"/>
        </w:rPr>
        <w:t>poleceniu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103"/>
        <w:gridCol w:w="2551"/>
        <w:gridCol w:w="2695"/>
        <w:gridCol w:w="2799"/>
      </w:tblGrid>
      <w:tr w:rsidR="00E95B5F" w:rsidRPr="00693EB6" w14:paraId="591DF24B" w14:textId="77777777" w:rsidTr="00E95B5F">
        <w:trPr>
          <w:cantSplit/>
          <w:trHeight w:val="127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Opis zmiany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EEE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i godz.</w:t>
            </w:r>
          </w:p>
          <w:p w14:paraId="3021C18A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88CC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Odpowiedzialnego za eksploatację</w:t>
            </w:r>
          </w:p>
        </w:tc>
      </w:tr>
      <w:tr w:rsidR="00E95B5F" w:rsidRPr="00693EB6" w14:paraId="3876CA3F" w14:textId="77777777" w:rsidTr="00E95B5F">
        <w:trPr>
          <w:cantSplit/>
          <w:trHeight w:val="312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51C" w14:textId="77777777" w:rsidR="00E95B5F" w:rsidRPr="00693EB6" w:rsidRDefault="00E95B5F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04E0" w14:textId="7A1F54E7" w:rsidR="00E95B5F" w:rsidRPr="00693EB6" w:rsidRDefault="00551BED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B3F" w14:textId="1F0926FE" w:rsidR="00E95B5F" w:rsidRPr="00693EB6" w:rsidRDefault="00551BED" w:rsidP="006B7405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</w:tr>
      <w:tr w:rsidR="00E95B5F" w:rsidRPr="00693EB6" w14:paraId="6FDCA39A" w14:textId="77777777" w:rsidTr="00E95B5F">
        <w:trPr>
          <w:cantSplit/>
          <w:trHeight w:val="54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95B5F" w:rsidRPr="00693EB6" w14:paraId="49A7480C" w14:textId="77777777" w:rsidTr="00E95B5F">
        <w:trPr>
          <w:cantSplit/>
          <w:trHeight w:val="528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95B5F" w:rsidRPr="00693EB6" w14:paraId="59631F40" w14:textId="77777777" w:rsidTr="00E95B5F">
        <w:trPr>
          <w:cantSplit/>
          <w:trHeight w:val="492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E95B5F" w:rsidRPr="00693EB6" w:rsidRDefault="00E95B5F" w:rsidP="006B7405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6ADB39D" w14:textId="77777777" w:rsidR="00E95B5F" w:rsidRPr="00693EB6" w:rsidRDefault="00E95B5F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 xml:space="preserve">W przypadku zmiany osoby funkcyjnej Wykonawcy zewnętrznego wraz imieniem i nazwiskiem należy wpisać do arkusza numer telefonu kontaktowego do nowo wyznaczonej osoby funkcyjnej. </w:t>
      </w:r>
    </w:p>
    <w:p w14:paraId="5FF4865F" w14:textId="79B5C9FE" w:rsidR="00F74EF2" w:rsidRPr="00693EB6" w:rsidRDefault="00E95B5F" w:rsidP="00C85DA0">
      <w:pPr>
        <w:pStyle w:val="Nagwek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sectPr w:rsidR="00F74EF2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D9DB" w14:textId="77777777" w:rsidR="00AD1325" w:rsidRDefault="00AD1325" w:rsidP="00B51DDC">
      <w:r>
        <w:separator/>
      </w:r>
    </w:p>
    <w:p w14:paraId="754C6160" w14:textId="77777777" w:rsidR="00AD1325" w:rsidRDefault="00AD1325" w:rsidP="00B51DDC"/>
  </w:endnote>
  <w:endnote w:type="continuationSeparator" w:id="0">
    <w:p w14:paraId="5DEB6C39" w14:textId="77777777" w:rsidR="00AD1325" w:rsidRDefault="00AD1325" w:rsidP="00B51DDC">
      <w:r>
        <w:continuationSeparator/>
      </w:r>
    </w:p>
    <w:p w14:paraId="2BA3B9A6" w14:textId="77777777" w:rsidR="00AD1325" w:rsidRDefault="00AD1325" w:rsidP="00B51DDC"/>
  </w:endnote>
  <w:endnote w:type="continuationNotice" w:id="1">
    <w:p w14:paraId="396D882B" w14:textId="77777777" w:rsidR="00AD1325" w:rsidRDefault="00AD1325">
      <w:pPr>
        <w:spacing w:before="0" w:after="0"/>
      </w:pPr>
    </w:p>
    <w:p w14:paraId="3A0DB243" w14:textId="77777777" w:rsidR="00AD1325" w:rsidRDefault="00AD132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FC7DC" w14:textId="77777777" w:rsidR="00AD1325" w:rsidRDefault="00AD1325" w:rsidP="00B51DDC">
      <w:r>
        <w:separator/>
      </w:r>
    </w:p>
    <w:p w14:paraId="41D2F340" w14:textId="77777777" w:rsidR="00AD1325" w:rsidRDefault="00AD1325" w:rsidP="00B51DDC"/>
    <w:p w14:paraId="54CABE28" w14:textId="77777777" w:rsidR="00AD1325" w:rsidRDefault="00AD1325" w:rsidP="00B51DDC"/>
    <w:p w14:paraId="00EDF18E" w14:textId="77777777" w:rsidR="00AD1325" w:rsidRDefault="00AD1325"/>
    <w:p w14:paraId="43589314" w14:textId="77777777" w:rsidR="00AD1325" w:rsidRDefault="00AD1325"/>
  </w:footnote>
  <w:footnote w:type="continuationSeparator" w:id="0">
    <w:p w14:paraId="392A0AD4" w14:textId="77777777" w:rsidR="00AD1325" w:rsidRDefault="00AD1325" w:rsidP="00B51DDC">
      <w:r>
        <w:continuationSeparator/>
      </w:r>
    </w:p>
    <w:p w14:paraId="1CEE3DEF" w14:textId="77777777" w:rsidR="00AD1325" w:rsidRDefault="00AD1325" w:rsidP="00B51DDC"/>
    <w:p w14:paraId="7ACAC845" w14:textId="77777777" w:rsidR="00AD1325" w:rsidRDefault="00AD1325" w:rsidP="00B51DDC"/>
    <w:p w14:paraId="50720616" w14:textId="77777777" w:rsidR="00AD1325" w:rsidRDefault="00AD1325"/>
    <w:p w14:paraId="4160601F" w14:textId="77777777" w:rsidR="00AD1325" w:rsidRDefault="00AD1325"/>
  </w:footnote>
  <w:footnote w:type="continuationNotice" w:id="1">
    <w:p w14:paraId="2261762F" w14:textId="77777777" w:rsidR="00AD1325" w:rsidRDefault="00AD1325">
      <w:pPr>
        <w:spacing w:before="0" w:after="0"/>
      </w:pPr>
    </w:p>
    <w:p w14:paraId="0FFFA804" w14:textId="77777777" w:rsidR="00AD1325" w:rsidRDefault="00AD132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77777777" w:rsidR="00C85DA0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497AEF46" w14:textId="77777777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budowie i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500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2024-01-10T08:05:00Z</dcterms:created>
  <dcterms:modified xsi:type="dcterms:W3CDTF">2024-01-10T08:05:00Z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